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Будущих водителей ждут изменения</w:t>
      </w:r>
    </w:p>
    <w:p w14:paraId="02000000">
      <w:pPr>
        <w:widowControl w:val="1"/>
        <w:spacing w:after="0"/>
        <w:ind/>
        <w:jc w:val="center"/>
        <w:rPr>
          <w:rFonts w:ascii="Times New Roman" w:hAnsi="Times New Roman"/>
        </w:rPr>
      </w:pPr>
    </w:p>
    <w:p w14:paraId="03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01 марта 2026 года обновлены правила обучения водителей.</w:t>
      </w:r>
    </w:p>
    <w:p w14:paraId="04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✔</w:t>
      </w:r>
      <w:r>
        <w:rPr>
          <w:rFonts w:ascii="Times New Roman" w:hAnsi="Times New Roman"/>
        </w:rPr>
        <w:t>️ Автошколы смогут проводить теоретические занятия дистанционно, с контролем посещаемости через специальные системы. Очный формат сохранится;</w:t>
      </w:r>
    </w:p>
    <w:p w14:paraId="05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✔</w:t>
      </w:r>
      <w:r>
        <w:rPr>
          <w:rFonts w:ascii="Times New Roman" w:hAnsi="Times New Roman"/>
        </w:rPr>
        <w:t>️ Для желающих получить категории B (легковые автомобили), C и D (грузовики и автобусы) появилась возможность учиться, помимо автошкол, в таксопарках, на транспортных комбинатах;</w:t>
      </w:r>
    </w:p>
    <w:p w14:paraId="06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✔</w:t>
      </w:r>
      <w:r>
        <w:rPr>
          <w:rFonts w:ascii="Times New Roman" w:hAnsi="Times New Roman"/>
        </w:rPr>
        <w:t>️ Больше практики для водителей категории B: количество часов вождения увеличится с 38 до 42;</w:t>
      </w:r>
    </w:p>
    <w:p w14:paraId="07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✔</w:t>
      </w:r>
      <w:r>
        <w:rPr>
          <w:rFonts w:ascii="Times New Roman" w:hAnsi="Times New Roman"/>
        </w:rPr>
        <w:t>️ В программу обучения добавят разделы об электросамокатах, цифровых документах (водительские права, ОСАГО) и об опасном вождении. Обновлен блок про оказание первой помощи при ДТП;</w:t>
      </w:r>
    </w:p>
    <w:p w14:paraId="08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✔</w:t>
      </w:r>
      <w:r>
        <w:rPr>
          <w:rFonts w:ascii="Times New Roman" w:hAnsi="Times New Roman"/>
        </w:rPr>
        <w:t xml:space="preserve">️ Для получения новой категории не нужно проходить полный курс, достаточно освоить дополнительные модули.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Intense Quote"/>
    <w:basedOn w:val="Style_1"/>
    <w:next w:val="Style_1"/>
    <w:link w:val="Style_10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0_ch" w:type="character">
    <w:name w:val="Intense Quote"/>
    <w:basedOn w:val="Style_1_ch"/>
    <w:link w:val="Style_10"/>
    <w:rPr>
      <w:i w:val="1"/>
      <w:color w:themeColor="accent1" w:themeShade="BF" w:val="2F5496"/>
    </w:rPr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2" w:type="paragraph">
    <w:name w:val="List Paragraph"/>
    <w:basedOn w:val="Style_1"/>
    <w:link w:val="Style_12_ch"/>
    <w:pPr>
      <w:widowControl w:val="1"/>
      <w:ind w:left="720"/>
      <w:contextualSpacing w:val="1"/>
    </w:pPr>
  </w:style>
  <w:style w:styleId="Style_12_ch" w:type="character">
    <w:name w:val="List Paragraph"/>
    <w:basedOn w:val="Style_1_ch"/>
    <w:link w:val="Style_12"/>
  </w:style>
  <w:style w:styleId="Style_13" w:type="paragraph">
    <w:name w:val="toc 3"/>
    <w:next w:val="Style_1"/>
    <w:link w:val="Style_1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basedOn w:val="Style_1"/>
    <w:next w:val="Style_1"/>
    <w:link w:val="Style_14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4_ch" w:type="character">
    <w:name w:val="heading 5"/>
    <w:basedOn w:val="Style_1_ch"/>
    <w:link w:val="Style_14"/>
    <w:rPr>
      <w:color w:themeColor="accent1" w:themeShade="BF" w:val="2F5496"/>
    </w:rPr>
  </w:style>
  <w:style w:styleId="Style_15" w:type="paragraph">
    <w:name w:val="Intense Reference"/>
    <w:basedOn w:val="Style_9"/>
    <w:link w:val="Style_15_ch"/>
    <w:rPr>
      <w:b w:val="1"/>
      <w:smallCaps w:val="1"/>
      <w:color w:themeColor="accent1" w:themeShade="BF" w:val="2F5496"/>
      <w:spacing w:val="5"/>
    </w:rPr>
  </w:style>
  <w:style w:styleId="Style_15_ch" w:type="character">
    <w:name w:val="Intense Reference"/>
    <w:basedOn w:val="Style_9_ch"/>
    <w:link w:val="Style_15"/>
    <w:rPr>
      <w:b w:val="1"/>
      <w:smallCaps w:val="1"/>
      <w:color w:themeColor="accent1" w:themeShade="BF" w:val="2F5496"/>
      <w:spacing w:val="5"/>
    </w:rPr>
  </w:style>
  <w:style w:styleId="Style_16" w:type="paragraph">
    <w:name w:val="heading 1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1_ch"/>
    <w:link w:val="Style_16"/>
    <w:rPr>
      <w:rFonts w:asciiTheme="majorAscii" w:hAnsiTheme="majorHAnsi"/>
      <w:color w:themeColor="accent1" w:themeShade="BF" w:val="2F5496"/>
      <w:sz w:val="40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1"/>
    <w:next w:val="Style_1"/>
    <w:link w:val="Style_19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1_ch"/>
    <w:link w:val="Style_19"/>
    <w:rPr>
      <w:i w:val="1"/>
      <w:color w:themeColor="text1" w:themeTint="D8" w:val="272727"/>
    </w:rPr>
  </w:style>
  <w:style w:styleId="Style_20" w:type="paragraph">
    <w:name w:val="toc 1"/>
    <w:next w:val="Style_1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Intense Emphasis"/>
    <w:basedOn w:val="Style_9"/>
    <w:link w:val="Style_23_ch"/>
    <w:rPr>
      <w:i w:val="1"/>
      <w:color w:themeColor="accent1" w:themeShade="BF" w:val="2F5496"/>
    </w:rPr>
  </w:style>
  <w:style w:styleId="Style_23_ch" w:type="character">
    <w:name w:val="Intense Emphasis"/>
    <w:basedOn w:val="Style_9_ch"/>
    <w:link w:val="Style_23"/>
    <w:rPr>
      <w:i w:val="1"/>
      <w:color w:themeColor="accent1" w:themeShade="BF" w:val="2F5496"/>
    </w:rPr>
  </w:style>
  <w:style w:styleId="Style_24" w:type="paragraph">
    <w:name w:val="toc 8"/>
    <w:next w:val="Style_1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Quote"/>
    <w:basedOn w:val="Style_1"/>
    <w:next w:val="Style_1"/>
    <w:link w:val="Style_25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5_ch" w:type="character">
    <w:name w:val="Quote"/>
    <w:basedOn w:val="Style_1_ch"/>
    <w:link w:val="Style_25"/>
    <w:rPr>
      <w:i w:val="1"/>
      <w:color w:themeColor="text1" w:themeTint="BF" w:val="404040"/>
    </w:rPr>
  </w:style>
  <w:style w:styleId="Style_26" w:type="paragraph">
    <w:name w:val="toc 5"/>
    <w:next w:val="Style_1"/>
    <w:link w:val="Style_2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2026-06-09T13:51:00Z</dcterms:created>
  <dcterms:modified xsi:type="dcterms:W3CDTF">2026-06-09T14:56:26Z</dcterms:modified>
</cp:coreProperties>
</file>