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Управляющие компании, ТСЖ и ЖСК обязаны отчитываться перед жителями по единой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утвержденной государством форме (отчет о деятельности по управлению многоквартирным домом)</w:t>
      </w:r>
    </w:p>
    <w:p w14:paraId="02000000">
      <w:pPr>
        <w:spacing w:after="0" w:line="240" w:lineRule="auto"/>
        <w:ind/>
        <w:rPr>
          <w:rFonts w:ascii="Times New Roman" w:hAnsi="Times New Roman"/>
        </w:rPr>
      </w:pPr>
    </w:p>
    <w:p w14:paraId="03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Из годового отчета жильцы смогут получить информацию:</w:t>
      </w:r>
    </w:p>
    <w:p w14:paraId="04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️о структуре доходов и расходов по дому (расходы на управление);</w:t>
      </w:r>
    </w:p>
    <w:p w14:paraId="05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️о перечне работ (плановых, фактических) с объемами и стоимостью;</w:t>
      </w:r>
    </w:p>
    <w:p w14:paraId="06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️об остатках средств на текущий ремонт;</w:t>
      </w:r>
    </w:p>
    <w:p w14:paraId="07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️о долгах собственников и работе с должниками;</w:t>
      </w:r>
    </w:p>
    <w:p w14:paraId="08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✔</w:t>
      </w:r>
      <w:r>
        <w:rPr>
          <w:rFonts w:ascii="Times New Roman" w:hAnsi="Times New Roman"/>
        </w:rPr>
        <w:t>️о лице, уполномоченном давать разъяснения по отчету.</w:t>
      </w:r>
    </w:p>
    <w:p w14:paraId="09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Отчет публикуется в обязательном порядке в системе ГИС ЖКХ</w:t>
      </w:r>
    </w:p>
    <w:p w14:paraId="0A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 в приложении «</w:t>
      </w:r>
      <w:r>
        <w:rPr>
          <w:rFonts w:ascii="Times New Roman" w:hAnsi="Times New Roman"/>
        </w:rPr>
        <w:t>Госуслуги.Дом</w:t>
      </w:r>
      <w:r>
        <w:rPr>
          <w:rFonts w:ascii="Times New Roman" w:hAnsi="Times New Roman"/>
        </w:rPr>
        <w:t>».</w:t>
      </w:r>
    </w:p>
    <w:p w14:paraId="0B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 в новом формате - объективный инструмент для оценки работы управляющей организации.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1_ch" w:type="character">
    <w:name w:val="heading 5"/>
    <w:basedOn w:val="Style_1_ch"/>
    <w:link w:val="Style_11"/>
    <w:rPr>
      <w:color w:themeColor="accent1" w:themeShade="BF" w:val="2F5496"/>
    </w:rPr>
  </w:style>
  <w:style w:styleId="Style_12" w:type="paragraph">
    <w:name w:val="Intense Quote"/>
    <w:basedOn w:val="Style_1"/>
    <w:next w:val="Style_1"/>
    <w:link w:val="Style_1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1_ch"/>
    <w:link w:val="Style_12"/>
    <w:rPr>
      <w:i w:val="1"/>
      <w:color w:themeColor="accent1" w:themeShade="BF" w:val="2F5496"/>
    </w:rPr>
  </w:style>
  <w:style w:styleId="Style_13" w:type="paragraph">
    <w:name w:val="heading 1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3_ch" w:type="character">
    <w:name w:val="heading 1"/>
    <w:basedOn w:val="Style_1_ch"/>
    <w:link w:val="Style_13"/>
    <w:rPr>
      <w:rFonts w:asciiTheme="majorAscii" w:hAnsiTheme="majorHAnsi"/>
      <w:color w:themeColor="accent1" w:themeShade="BF" w:val="2F5496"/>
      <w:sz w:val="40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heading 8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6_ch" w:type="character">
    <w:name w:val="heading 8"/>
    <w:basedOn w:val="Style_1_ch"/>
    <w:link w:val="Style_16"/>
    <w:rPr>
      <w:i w:val="1"/>
      <w:color w:themeColor="text1" w:themeTint="D8" w:val="272727"/>
    </w:rPr>
  </w:style>
  <w:style w:styleId="Style_17" w:type="paragraph">
    <w:name w:val="toc 1"/>
    <w:next w:val="Style_1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1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Quote"/>
    <w:basedOn w:val="Style_1"/>
    <w:next w:val="Style_1"/>
    <w:link w:val="Style_22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2_ch" w:type="character">
    <w:name w:val="Quote"/>
    <w:basedOn w:val="Style_1_ch"/>
    <w:link w:val="Style_22"/>
    <w:rPr>
      <w:i w:val="1"/>
      <w:color w:themeColor="text1" w:themeTint="BF" w:val="404040"/>
    </w:rPr>
  </w:style>
  <w:style w:styleId="Style_23" w:type="paragraph">
    <w:name w:val="Intense Emphasis"/>
    <w:basedOn w:val="Style_19"/>
    <w:link w:val="Style_23_ch"/>
    <w:rPr>
      <w:i w:val="1"/>
      <w:color w:themeColor="accent1" w:themeShade="BF" w:val="2F5496"/>
    </w:rPr>
  </w:style>
  <w:style w:styleId="Style_23_ch" w:type="character">
    <w:name w:val="Intense Emphasis"/>
    <w:basedOn w:val="Style_19_ch"/>
    <w:link w:val="Style_23"/>
    <w:rPr>
      <w:i w:val="1"/>
      <w:color w:themeColor="accent1" w:themeShade="BF" w:val="2F5496"/>
    </w:rPr>
  </w:style>
  <w:style w:styleId="Style_24" w:type="paragraph">
    <w:name w:val="toc 5"/>
    <w:next w:val="Style_1"/>
    <w:link w:val="Style_24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List Paragraph"/>
    <w:basedOn w:val="Style_1"/>
    <w:link w:val="Style_25_ch"/>
    <w:pPr>
      <w:widowControl w:val="1"/>
      <w:ind w:left="720"/>
      <w:contextualSpacing w:val="1"/>
    </w:pPr>
  </w:style>
  <w:style w:styleId="Style_25_ch" w:type="character">
    <w:name w:val="List Paragraph"/>
    <w:basedOn w:val="Style_1_ch"/>
    <w:link w:val="Style_25"/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Intense Reference"/>
    <w:basedOn w:val="Style_19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19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2026-06-09T13:41:00Z</dcterms:created>
  <dcterms:modified xsi:type="dcterms:W3CDTF">2026-06-09T14:56:13Z</dcterms:modified>
</cp:coreProperties>
</file>